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062705259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A31397" w:rsidRPr="00A31397">
        <w:rPr>
          <w:rFonts w:ascii="Century Gothic" w:hAnsi="Century Gothic"/>
          <w:b/>
          <w:sz w:val="24"/>
          <w:szCs w:val="24"/>
        </w:rPr>
        <w:t>Décima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A31397">
        <w:rPr>
          <w:rFonts w:ascii="Century Gothic" w:hAnsi="Century Gothic"/>
          <w:b/>
          <w:sz w:val="24"/>
          <w:szCs w:val="24"/>
        </w:rPr>
        <w:t>veintiuno</w:t>
      </w:r>
      <w:r w:rsidR="00BD4C3F">
        <w:rPr>
          <w:rFonts w:ascii="Century Gothic" w:hAnsi="Century Gothic"/>
          <w:b/>
          <w:sz w:val="24"/>
          <w:szCs w:val="24"/>
        </w:rPr>
        <w:t xml:space="preserve"> de enero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A31397" w:rsidRPr="0052553A" w:rsidRDefault="00A31397" w:rsidP="00A31397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31397" w:rsidRPr="0052553A" w:rsidRDefault="00A31397" w:rsidP="00A31397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31397" w:rsidRPr="0052553A" w:rsidRDefault="00A31397" w:rsidP="00A31397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10/2020-A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Primer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234/2019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</w:t>
      </w:r>
      <w:r>
        <w:rPr>
          <w:rFonts w:ascii="Century Gothic" w:hAnsi="Century Gothic"/>
          <w:b w:val="0"/>
          <w:sz w:val="24"/>
          <w:szCs w:val="24"/>
        </w:rPr>
        <w:t>mplimiento de la ejecutoria de</w:t>
      </w:r>
      <w:r w:rsidRPr="0052553A">
        <w:rPr>
          <w:rFonts w:ascii="Century Gothic" w:hAnsi="Century Gothic"/>
          <w:b w:val="0"/>
          <w:sz w:val="24"/>
          <w:szCs w:val="24"/>
        </w:rPr>
        <w:t>l juicio de amparo referido.</w:t>
      </w:r>
    </w:p>
    <w:p w:rsidR="00E86C1F" w:rsidRPr="00176ABC" w:rsidRDefault="00A31397" w:rsidP="00A3139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Reclamación 237/2019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234/2019 del Primer Tribunal Colegiado en Materia Administrativa del Tercer Circuito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A31397">
        <w:rPr>
          <w:rFonts w:ascii="Century Gothic" w:hAnsi="Century Gothic"/>
          <w:b/>
          <w:sz w:val="24"/>
          <w:szCs w:val="24"/>
        </w:rPr>
        <w:t>VEINTE</w:t>
      </w:r>
      <w:bookmarkStart w:id="0" w:name="_GoBack"/>
      <w:bookmarkEnd w:id="0"/>
      <w:r w:rsidR="00176ABC">
        <w:rPr>
          <w:rFonts w:ascii="Century Gothic" w:hAnsi="Century Gothic"/>
          <w:b/>
          <w:sz w:val="24"/>
          <w:szCs w:val="24"/>
        </w:rPr>
        <w:t xml:space="preserve"> DE ENERO 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2062705259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76C55"/>
    <w:rsid w:val="001172FB"/>
    <w:rsid w:val="00134F3B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33458"/>
    <w:rsid w:val="0094673F"/>
    <w:rsid w:val="0096640F"/>
    <w:rsid w:val="00983060"/>
    <w:rsid w:val="009C10F1"/>
    <w:rsid w:val="009E4510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614D-88BA-4613-AA68-FDD195E3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1230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2020-01-27T17:53:00Z</dcterms:created>
  <dcterms:modified xsi:type="dcterms:W3CDTF">2020-01-27T17:53:00Z</dcterms:modified>
</cp:coreProperties>
</file>